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7ED" w:rsidRPr="003F07ED" w:rsidRDefault="003F07ED" w:rsidP="003F07ED">
      <w:pPr>
        <w:spacing w:after="120" w:line="360" w:lineRule="auto"/>
        <w:ind w:left="567" w:right="2534"/>
        <w:rPr>
          <w:rFonts w:ascii="Arial" w:hAnsi="Arial" w:cs="Arial"/>
          <w:b/>
        </w:rPr>
      </w:pPr>
      <w:r>
        <w:rPr>
          <w:rFonts w:ascii="Arial" w:hAnsi="Arial" w:cs="Arial"/>
          <w:b/>
          <w:sz w:val="28"/>
          <w:szCs w:val="28"/>
        </w:rPr>
        <w:t xml:space="preserve">ZA-V mit </w:t>
      </w:r>
      <w:proofErr w:type="spellStart"/>
      <w:r>
        <w:rPr>
          <w:rFonts w:ascii="Arial" w:hAnsi="Arial" w:cs="Arial"/>
          <w:b/>
          <w:sz w:val="28"/>
          <w:szCs w:val="28"/>
        </w:rPr>
        <w:t>EasySet</w:t>
      </w:r>
      <w:proofErr w:type="spellEnd"/>
      <w:r>
        <w:rPr>
          <w:rFonts w:ascii="Arial" w:hAnsi="Arial" w:cs="Arial"/>
          <w:b/>
          <w:sz w:val="28"/>
          <w:szCs w:val="28"/>
        </w:rPr>
        <w:t xml:space="preserve"> 2</w:t>
      </w:r>
      <w:r>
        <w:rPr>
          <w:rFonts w:ascii="Arial" w:hAnsi="Arial" w:cs="Arial"/>
          <w:b/>
          <w:sz w:val="28"/>
          <w:szCs w:val="28"/>
        </w:rPr>
        <w:br/>
      </w:r>
      <w:r w:rsidRPr="003F07ED">
        <w:rPr>
          <w:rFonts w:ascii="Arial" w:hAnsi="Arial" w:cs="Arial"/>
          <w:b/>
        </w:rPr>
        <w:t>Die Lösung für mehr Präzision und Bedienkomfort</w:t>
      </w:r>
    </w:p>
    <w:p w:rsidR="003F07ED" w:rsidRDefault="003F07ED" w:rsidP="003F07ED">
      <w:pPr>
        <w:spacing w:line="360" w:lineRule="atLeast"/>
        <w:ind w:left="567" w:right="2534"/>
        <w:rPr>
          <w:rFonts w:ascii="Arial" w:hAnsi="Arial" w:cs="Arial"/>
          <w:bCs/>
        </w:rPr>
      </w:pPr>
      <w:r>
        <w:rPr>
          <w:rFonts w:ascii="Arial" w:hAnsi="Arial" w:cs="Arial"/>
          <w:bCs/>
        </w:rPr>
        <w:t xml:space="preserve">Für die </w:t>
      </w:r>
      <w:proofErr w:type="spellStart"/>
      <w:r>
        <w:rPr>
          <w:rFonts w:ascii="Arial" w:hAnsi="Arial" w:cs="Arial"/>
          <w:bCs/>
        </w:rPr>
        <w:t>Düngerstreuer</w:t>
      </w:r>
      <w:proofErr w:type="spellEnd"/>
      <w:r>
        <w:rPr>
          <w:rFonts w:ascii="Arial" w:hAnsi="Arial" w:cs="Arial"/>
          <w:bCs/>
        </w:rPr>
        <w:t>-Baureihe ZA-V bietet A</w:t>
      </w:r>
      <w:r w:rsidR="00C82BB8">
        <w:rPr>
          <w:rFonts w:ascii="Arial" w:hAnsi="Arial" w:cs="Arial"/>
          <w:bCs/>
        </w:rPr>
        <w:t>MAZONE</w:t>
      </w:r>
      <w:r>
        <w:rPr>
          <w:rFonts w:ascii="Arial" w:hAnsi="Arial" w:cs="Arial"/>
          <w:bCs/>
        </w:rPr>
        <w:t xml:space="preserve"> jetzt in der Einstiegsklasse das Terminal </w:t>
      </w:r>
      <w:proofErr w:type="spellStart"/>
      <w:r>
        <w:rPr>
          <w:rFonts w:ascii="Arial" w:hAnsi="Arial" w:cs="Arial"/>
          <w:bCs/>
        </w:rPr>
        <w:t>EasySet</w:t>
      </w:r>
      <w:proofErr w:type="spellEnd"/>
      <w:r>
        <w:rPr>
          <w:rFonts w:ascii="Arial" w:hAnsi="Arial" w:cs="Arial"/>
          <w:bCs/>
        </w:rPr>
        <w:t xml:space="preserve"> 2 als Alternative zur hydraulischen Schieberbetätigung an</w:t>
      </w:r>
      <w:r w:rsidRPr="003F5AA1">
        <w:rPr>
          <w:rFonts w:ascii="Arial" w:hAnsi="Arial" w:cs="Arial"/>
          <w:bCs/>
        </w:rPr>
        <w:t xml:space="preserve">. </w:t>
      </w:r>
      <w:proofErr w:type="spellStart"/>
      <w:r w:rsidRPr="003F5AA1">
        <w:rPr>
          <w:rFonts w:ascii="Arial" w:hAnsi="Arial" w:cs="Arial"/>
          <w:bCs/>
        </w:rPr>
        <w:t>EasySet</w:t>
      </w:r>
      <w:proofErr w:type="spellEnd"/>
      <w:r w:rsidRPr="003F5AA1">
        <w:rPr>
          <w:rFonts w:ascii="Arial" w:hAnsi="Arial" w:cs="Arial"/>
          <w:bCs/>
        </w:rPr>
        <w:t xml:space="preserve"> 2 ermöglicht eine elektrische Schieberbetätigung via Knopfdruck. </w:t>
      </w:r>
      <w:r w:rsidR="00A058D8">
        <w:rPr>
          <w:rFonts w:ascii="Arial" w:hAnsi="Arial" w:cs="Arial"/>
          <w:bCs/>
        </w:rPr>
        <w:t>Somit entfallen die</w:t>
      </w:r>
      <w:r w:rsidRPr="003F5AA1">
        <w:rPr>
          <w:rFonts w:ascii="Arial" w:hAnsi="Arial" w:cs="Arial"/>
          <w:bCs/>
        </w:rPr>
        <w:t xml:space="preserve"> hydraulischen Anschlüsse für die Schieberbetätigung, </w:t>
      </w:r>
      <w:r w:rsidR="00A67A00">
        <w:rPr>
          <w:rFonts w:ascii="Arial" w:hAnsi="Arial" w:cs="Arial"/>
          <w:bCs/>
        </w:rPr>
        <w:t>und</w:t>
      </w:r>
      <w:r w:rsidRPr="003F5AA1">
        <w:rPr>
          <w:rFonts w:ascii="Arial" w:hAnsi="Arial" w:cs="Arial"/>
          <w:bCs/>
        </w:rPr>
        <w:t xml:space="preserve"> </w:t>
      </w:r>
      <w:r w:rsidR="00A058D8">
        <w:rPr>
          <w:rFonts w:ascii="Arial" w:hAnsi="Arial" w:cs="Arial"/>
          <w:bCs/>
        </w:rPr>
        <w:t xml:space="preserve">es wird </w:t>
      </w:r>
      <w:r w:rsidRPr="003F5AA1">
        <w:rPr>
          <w:rFonts w:ascii="Arial" w:hAnsi="Arial" w:cs="Arial"/>
          <w:bCs/>
        </w:rPr>
        <w:t>lediglich ein 12-V-Stromanschluss für den Bedien-Computer</w:t>
      </w:r>
      <w:r w:rsidR="00A058D8" w:rsidRPr="00A058D8">
        <w:rPr>
          <w:rFonts w:ascii="Arial" w:hAnsi="Arial" w:cs="Arial"/>
          <w:bCs/>
        </w:rPr>
        <w:t xml:space="preserve"> </w:t>
      </w:r>
      <w:r w:rsidR="00A058D8" w:rsidRPr="003F5AA1">
        <w:rPr>
          <w:rFonts w:ascii="Arial" w:hAnsi="Arial" w:cs="Arial"/>
          <w:bCs/>
        </w:rPr>
        <w:t>benötigt</w:t>
      </w:r>
      <w:r w:rsidRPr="003F5AA1">
        <w:rPr>
          <w:rFonts w:ascii="Arial" w:hAnsi="Arial" w:cs="Arial"/>
          <w:bCs/>
        </w:rPr>
        <w:t>.</w:t>
      </w:r>
    </w:p>
    <w:p w:rsidR="003F07ED" w:rsidRPr="003F5AA1" w:rsidRDefault="003F07ED" w:rsidP="003F07ED">
      <w:pPr>
        <w:spacing w:line="360" w:lineRule="atLeast"/>
        <w:ind w:left="567" w:right="2534"/>
        <w:rPr>
          <w:rFonts w:ascii="Arial" w:hAnsi="Arial" w:cs="Arial"/>
          <w:bCs/>
        </w:rPr>
      </w:pPr>
    </w:p>
    <w:p w:rsidR="003F07ED" w:rsidRDefault="003F07ED" w:rsidP="003F07ED">
      <w:pPr>
        <w:spacing w:line="360" w:lineRule="atLeast"/>
        <w:ind w:left="567" w:right="2534"/>
        <w:rPr>
          <w:rFonts w:ascii="Arial" w:hAnsi="Arial" w:cs="Arial"/>
          <w:bCs/>
        </w:rPr>
      </w:pPr>
      <w:proofErr w:type="spellStart"/>
      <w:r w:rsidRPr="003F5AA1">
        <w:rPr>
          <w:rFonts w:ascii="Arial" w:hAnsi="Arial" w:cs="Arial"/>
          <w:bCs/>
        </w:rPr>
        <w:t>EasySet</w:t>
      </w:r>
      <w:proofErr w:type="spellEnd"/>
      <w:r w:rsidRPr="003F5AA1">
        <w:rPr>
          <w:rFonts w:ascii="Arial" w:hAnsi="Arial" w:cs="Arial"/>
          <w:bCs/>
        </w:rPr>
        <w:t xml:space="preserve"> 2 kommt ohne Menüführung aus. Das heißt, jede </w:t>
      </w:r>
      <w:r>
        <w:rPr>
          <w:rFonts w:ascii="Arial" w:hAnsi="Arial" w:cs="Arial"/>
          <w:bCs/>
        </w:rPr>
        <w:t>Taste</w:t>
      </w:r>
      <w:r w:rsidRPr="003F5AA1">
        <w:rPr>
          <w:rFonts w:ascii="Arial" w:hAnsi="Arial" w:cs="Arial"/>
          <w:bCs/>
        </w:rPr>
        <w:t xml:space="preserve"> steht für eine Funktion und ist sehr einfach zu bedienen. So können die Dosierschieber beidseitig oder einseitig elektrisch geöffnet und geschlossen werden. Die gewünschte Ausbringmenge wird im Terminal eingegeben und kann während des Streuvorganges in Einzel- oder in Zehnerschritten geändert werden. Dadurch </w:t>
      </w:r>
      <w:proofErr w:type="gramStart"/>
      <w:r w:rsidRPr="003F5AA1">
        <w:rPr>
          <w:rFonts w:ascii="Arial" w:hAnsi="Arial" w:cs="Arial"/>
          <w:bCs/>
        </w:rPr>
        <w:t>entfallen</w:t>
      </w:r>
      <w:proofErr w:type="gramEnd"/>
      <w:r w:rsidRPr="003F5AA1">
        <w:rPr>
          <w:rFonts w:ascii="Arial" w:hAnsi="Arial" w:cs="Arial"/>
          <w:bCs/>
        </w:rPr>
        <w:t xml:space="preserve"> das Absteigen vom Traktor und das manuelle Einstellen an der Einstellskala an der Rückseite der Maschine.</w:t>
      </w:r>
    </w:p>
    <w:p w:rsidR="003F07ED" w:rsidRPr="003F5AA1" w:rsidRDefault="003F07ED" w:rsidP="003F07ED">
      <w:pPr>
        <w:spacing w:line="360" w:lineRule="atLeast"/>
        <w:ind w:left="567" w:right="2534"/>
        <w:rPr>
          <w:rFonts w:ascii="Arial" w:hAnsi="Arial" w:cs="Arial"/>
          <w:bCs/>
        </w:rPr>
      </w:pPr>
    </w:p>
    <w:p w:rsidR="003F07ED" w:rsidRDefault="00185243" w:rsidP="008533DA">
      <w:pPr>
        <w:spacing w:line="360" w:lineRule="atLeast"/>
        <w:ind w:left="567" w:right="2403"/>
        <w:rPr>
          <w:rFonts w:ascii="Arial" w:hAnsi="Arial" w:cs="Arial"/>
          <w:bCs/>
        </w:rPr>
      </w:pPr>
      <w:r>
        <w:rPr>
          <w:rFonts w:ascii="Arial" w:hAnsi="Arial" w:cs="Arial"/>
          <w:bCs/>
        </w:rPr>
        <w:t>Der</w:t>
      </w:r>
      <w:r w:rsidR="003F07ED" w:rsidRPr="003F5AA1">
        <w:rPr>
          <w:rFonts w:ascii="Arial" w:hAnsi="Arial" w:cs="Arial"/>
          <w:bCs/>
        </w:rPr>
        <w:t xml:space="preserve"> neue </w:t>
      </w:r>
      <w:proofErr w:type="spellStart"/>
      <w:r w:rsidR="003F07ED" w:rsidRPr="003F5AA1">
        <w:rPr>
          <w:rFonts w:ascii="Arial" w:hAnsi="Arial" w:cs="Arial"/>
          <w:bCs/>
        </w:rPr>
        <w:t>EasySet</w:t>
      </w:r>
      <w:proofErr w:type="spellEnd"/>
      <w:r w:rsidR="003F07ED" w:rsidRPr="003F5AA1">
        <w:rPr>
          <w:rFonts w:ascii="Arial" w:hAnsi="Arial" w:cs="Arial"/>
          <w:bCs/>
        </w:rPr>
        <w:t xml:space="preserve"> 2 ist in Verbindung mit einem Geschwindigkeitssignal in der Lage</w:t>
      </w:r>
      <w:r w:rsidR="003F07ED">
        <w:rPr>
          <w:rFonts w:ascii="Arial" w:hAnsi="Arial" w:cs="Arial"/>
          <w:bCs/>
        </w:rPr>
        <w:t>,</w:t>
      </w:r>
      <w:r w:rsidR="003F07ED" w:rsidRPr="003F5AA1">
        <w:rPr>
          <w:rFonts w:ascii="Arial" w:hAnsi="Arial" w:cs="Arial"/>
          <w:bCs/>
        </w:rPr>
        <w:t xml:space="preserve"> bei wechselnden Arbeitsgeschwindigkeiten die Schieberposition anzupassen. Hierbei wird die Größe der Auslauföffnung automatisch auf die Fahrgeschwindigkeit angepasst, sodass die Ausbringmenge immer konstant bleibt.</w:t>
      </w:r>
    </w:p>
    <w:p w:rsidR="003F07ED" w:rsidRPr="003F5AA1" w:rsidRDefault="003F07ED" w:rsidP="003F07ED">
      <w:pPr>
        <w:spacing w:line="360" w:lineRule="atLeast"/>
        <w:ind w:left="567" w:right="2534"/>
        <w:rPr>
          <w:rFonts w:ascii="Arial" w:hAnsi="Arial" w:cs="Arial"/>
          <w:bCs/>
        </w:rPr>
      </w:pPr>
    </w:p>
    <w:p w:rsidR="003F07ED" w:rsidRDefault="003F07ED" w:rsidP="003F07ED">
      <w:pPr>
        <w:spacing w:line="360" w:lineRule="atLeast"/>
        <w:ind w:left="567" w:right="2534"/>
        <w:rPr>
          <w:rFonts w:ascii="Arial" w:hAnsi="Arial" w:cs="Arial"/>
          <w:bCs/>
        </w:rPr>
      </w:pPr>
      <w:r w:rsidRPr="003F5AA1">
        <w:rPr>
          <w:rFonts w:ascii="Arial" w:hAnsi="Arial" w:cs="Arial"/>
          <w:bCs/>
        </w:rPr>
        <w:t xml:space="preserve">Wird zum Grenzstreuen die elektrische Grenzstreuvorrichtung </w:t>
      </w:r>
      <w:proofErr w:type="spellStart"/>
      <w:r w:rsidRPr="003F5AA1">
        <w:rPr>
          <w:rFonts w:ascii="Arial" w:hAnsi="Arial" w:cs="Arial"/>
          <w:bCs/>
        </w:rPr>
        <w:t>Limiter</w:t>
      </w:r>
      <w:proofErr w:type="spellEnd"/>
      <w:r w:rsidRPr="003F5AA1">
        <w:rPr>
          <w:rFonts w:ascii="Arial" w:hAnsi="Arial" w:cs="Arial"/>
          <w:bCs/>
        </w:rPr>
        <w:t xml:space="preserve"> V</w:t>
      </w:r>
      <w:r w:rsidRPr="008533DA">
        <w:rPr>
          <w:rFonts w:ascii="Arial" w:hAnsi="Arial" w:cs="Arial"/>
          <w:bCs/>
          <w:vertAlign w:val="superscript"/>
        </w:rPr>
        <w:t>+</w:t>
      </w:r>
      <w:r w:rsidRPr="003F5AA1">
        <w:rPr>
          <w:rFonts w:ascii="Arial" w:hAnsi="Arial" w:cs="Arial"/>
          <w:bCs/>
        </w:rPr>
        <w:t xml:space="preserve"> eingesetzt, kann diese per Knopfdruck aktiviert werden. Mittels Plustasten und Minustasten kann </w:t>
      </w:r>
      <w:r>
        <w:rPr>
          <w:rFonts w:ascii="Arial" w:hAnsi="Arial" w:cs="Arial"/>
          <w:bCs/>
        </w:rPr>
        <w:t xml:space="preserve">der </w:t>
      </w:r>
      <w:proofErr w:type="spellStart"/>
      <w:r>
        <w:rPr>
          <w:rFonts w:ascii="Arial" w:hAnsi="Arial" w:cs="Arial"/>
          <w:bCs/>
        </w:rPr>
        <w:t>Limiter</w:t>
      </w:r>
      <w:proofErr w:type="spellEnd"/>
      <w:r>
        <w:rPr>
          <w:rFonts w:ascii="Arial" w:hAnsi="Arial" w:cs="Arial"/>
          <w:bCs/>
        </w:rPr>
        <w:t xml:space="preserve"> V</w:t>
      </w:r>
      <w:r w:rsidRPr="008533DA">
        <w:rPr>
          <w:rFonts w:ascii="Arial" w:hAnsi="Arial" w:cs="Arial"/>
          <w:bCs/>
          <w:vertAlign w:val="superscript"/>
        </w:rPr>
        <w:t>+</w:t>
      </w:r>
      <w:r w:rsidRPr="003F5AA1">
        <w:rPr>
          <w:rFonts w:ascii="Arial" w:hAnsi="Arial" w:cs="Arial"/>
          <w:bCs/>
        </w:rPr>
        <w:t xml:space="preserve"> in der Höhe angepasst werden und darüber den Dünger unterschiedlich stark in seiner Wurfweite beeinflussen. Auf diese Weise </w:t>
      </w:r>
      <w:r>
        <w:rPr>
          <w:rFonts w:ascii="Arial" w:hAnsi="Arial" w:cs="Arial"/>
          <w:bCs/>
        </w:rPr>
        <w:t>wird</w:t>
      </w:r>
      <w:r w:rsidRPr="003F5AA1">
        <w:rPr>
          <w:rFonts w:ascii="Arial" w:hAnsi="Arial" w:cs="Arial"/>
          <w:bCs/>
        </w:rPr>
        <w:t xml:space="preserve"> sehr bequem vom Traktorsitz zwischen den Grenzstreuverfahren Rand-, Grenz- und Grabenstreuen gewechselt oder die jeweilige Einstellung während der Arbeit aus der Kabine optimiert.</w:t>
      </w:r>
    </w:p>
    <w:p w:rsidR="003F07ED" w:rsidRPr="003F5AA1" w:rsidRDefault="003F07ED" w:rsidP="003F07ED">
      <w:pPr>
        <w:spacing w:line="360" w:lineRule="atLeast"/>
        <w:ind w:left="567" w:right="2534"/>
        <w:rPr>
          <w:rFonts w:ascii="Arial" w:hAnsi="Arial" w:cs="Arial"/>
          <w:bCs/>
        </w:rPr>
      </w:pPr>
    </w:p>
    <w:p w:rsidR="00AC3363" w:rsidRDefault="008A497E" w:rsidP="003F07ED">
      <w:pPr>
        <w:spacing w:line="360" w:lineRule="atLeast"/>
        <w:ind w:left="567" w:right="2534"/>
        <w:rPr>
          <w:rFonts w:ascii="Arial" w:hAnsi="Arial" w:cs="Arial"/>
          <w:sz w:val="22"/>
        </w:rPr>
      </w:pPr>
      <w:r>
        <w:rPr>
          <w:rFonts w:ascii="Arial" w:hAnsi="Arial" w:cs="Arial"/>
          <w:bCs/>
        </w:rPr>
        <w:t>Eine weitere Besonderheit bildet der</w:t>
      </w:r>
      <w:r w:rsidR="003F07ED" w:rsidRPr="003F5AA1">
        <w:rPr>
          <w:rFonts w:ascii="Arial" w:hAnsi="Arial" w:cs="Arial"/>
          <w:bCs/>
        </w:rPr>
        <w:t xml:space="preserve"> integrierte Hektarzähler, </w:t>
      </w:r>
      <w:r>
        <w:rPr>
          <w:rFonts w:ascii="Arial" w:hAnsi="Arial" w:cs="Arial"/>
          <w:bCs/>
        </w:rPr>
        <w:t>mit dem</w:t>
      </w:r>
      <w:r w:rsidR="003F07ED" w:rsidRPr="003F5AA1">
        <w:rPr>
          <w:rFonts w:ascii="Arial" w:hAnsi="Arial" w:cs="Arial"/>
          <w:bCs/>
        </w:rPr>
        <w:t xml:space="preserve"> der Anwender die Maschinenleistung immer im Überblick hat.</w:t>
      </w:r>
    </w:p>
    <w:p w:rsidR="00EC06B0" w:rsidRDefault="00D0066B" w:rsidP="00D0066B">
      <w:pPr>
        <w:spacing w:line="360" w:lineRule="atLeast"/>
        <w:ind w:left="567" w:right="2534"/>
      </w:pPr>
      <w:r>
        <w:rPr>
          <w:rFonts w:ascii="Arial" w:hAnsi="Arial" w:cs="Arial"/>
          <w:sz w:val="22"/>
        </w:rPr>
        <w:br w:type="page"/>
      </w:r>
      <w:r w:rsidR="007C310B">
        <w:rPr>
          <w:rFonts w:ascii="Arial" w:hAnsi="Arial" w:cs="Arial"/>
          <w:noProof/>
          <w:sz w:val="22"/>
        </w:rPr>
        <w:lastRenderedPageBreak/>
        <w:drawing>
          <wp:inline distT="0" distB="0" distL="0" distR="0">
            <wp:extent cx="4057650" cy="3286125"/>
            <wp:effectExtent l="0" t="0" r="0" b="9525"/>
            <wp:docPr id="8" name="Bild 1" descr="ZA-V 1400 Easy_15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V 1400 Easy_15cm"/>
                    <pic:cNvPicPr>
                      <a:picLocks noChangeAspect="1" noChangeArrowheads="1"/>
                    </pic:cNvPicPr>
                  </pic:nvPicPr>
                  <pic:blipFill>
                    <a:blip r:embed="rId6">
                      <a:extLst>
                        <a:ext uri="{28A0092B-C50C-407E-A947-70E740481C1C}">
                          <a14:useLocalDpi xmlns:a14="http://schemas.microsoft.com/office/drawing/2010/main" val="0"/>
                        </a:ext>
                      </a:extLst>
                    </a:blip>
                    <a:srcRect t="8817"/>
                    <a:stretch>
                      <a:fillRect/>
                    </a:stretch>
                  </pic:blipFill>
                  <pic:spPr bwMode="auto">
                    <a:xfrm>
                      <a:off x="0" y="0"/>
                      <a:ext cx="4057650" cy="3286125"/>
                    </a:xfrm>
                    <a:prstGeom prst="rect">
                      <a:avLst/>
                    </a:prstGeom>
                    <a:noFill/>
                    <a:ln>
                      <a:noFill/>
                    </a:ln>
                  </pic:spPr>
                </pic:pic>
              </a:graphicData>
            </a:graphic>
          </wp:inline>
        </w:drawing>
      </w:r>
    </w:p>
    <w:p w:rsidR="00EC06B0" w:rsidRPr="00EC06B0" w:rsidRDefault="00EC06B0" w:rsidP="00D0066B">
      <w:pPr>
        <w:spacing w:line="360" w:lineRule="atLeast"/>
        <w:ind w:left="567" w:right="2534"/>
        <w:rPr>
          <w:rFonts w:ascii="Arial" w:hAnsi="Arial" w:cs="Arial"/>
          <w:i/>
          <w:sz w:val="22"/>
          <w:szCs w:val="22"/>
          <w:u w:val="single"/>
          <w:shd w:val="clear" w:color="auto" w:fill="FFFFFF"/>
        </w:rPr>
      </w:pPr>
      <w:r w:rsidRPr="00EC06B0">
        <w:rPr>
          <w:rFonts w:ascii="Arial" w:hAnsi="Arial" w:cs="Arial"/>
          <w:i/>
          <w:sz w:val="22"/>
          <w:szCs w:val="22"/>
          <w:u w:val="single"/>
          <w:shd w:val="clear" w:color="auto" w:fill="FFFFFF"/>
        </w:rPr>
        <w:t>Bild:</w:t>
      </w:r>
      <w:r w:rsidR="00644C73">
        <w:rPr>
          <w:rFonts w:ascii="Arial" w:hAnsi="Arial" w:cs="Arial"/>
          <w:i/>
          <w:sz w:val="22"/>
          <w:szCs w:val="22"/>
          <w:u w:val="single"/>
          <w:shd w:val="clear" w:color="auto" w:fill="FFFFFF"/>
        </w:rPr>
        <w:t xml:space="preserve"> ZA-V 1400 Easy</w:t>
      </w:r>
      <w:r w:rsidR="0017368B" w:rsidRPr="0017368B">
        <w:rPr>
          <w:rFonts w:ascii="Arial" w:hAnsi="Arial" w:cs="Arial"/>
          <w:i/>
          <w:sz w:val="22"/>
          <w:szCs w:val="22"/>
          <w:u w:val="single"/>
          <w:shd w:val="clear" w:color="auto" w:fill="FFFFFF"/>
        </w:rPr>
        <w:t>.jpg</w:t>
      </w:r>
    </w:p>
    <w:p w:rsidR="007C6F07" w:rsidRDefault="003F07ED" w:rsidP="00D0066B">
      <w:pPr>
        <w:spacing w:line="360" w:lineRule="atLeast"/>
        <w:ind w:left="567" w:right="2534"/>
        <w:rPr>
          <w:rFonts w:ascii="Arial" w:hAnsi="Arial" w:cs="Arial"/>
          <w:sz w:val="22"/>
          <w:szCs w:val="22"/>
          <w:shd w:val="clear" w:color="auto" w:fill="FFFFFF"/>
        </w:rPr>
      </w:pPr>
      <w:r>
        <w:rPr>
          <w:rFonts w:ascii="Arial" w:hAnsi="Arial" w:cs="Arial"/>
          <w:sz w:val="22"/>
          <w:szCs w:val="22"/>
          <w:shd w:val="clear" w:color="auto" w:fill="FFFFFF"/>
        </w:rPr>
        <w:t>ZA-V Easy: Heißt nicht nur so, ist es auch!</w:t>
      </w:r>
    </w:p>
    <w:p w:rsidR="007C6F07" w:rsidRDefault="007C6F07" w:rsidP="00D0066B">
      <w:pPr>
        <w:spacing w:line="360" w:lineRule="atLeast"/>
        <w:ind w:left="567" w:right="2534"/>
        <w:rPr>
          <w:rFonts w:ascii="Arial" w:hAnsi="Arial" w:cs="Arial"/>
          <w:sz w:val="22"/>
          <w:szCs w:val="22"/>
          <w:shd w:val="clear" w:color="auto" w:fill="FFFFFF"/>
        </w:rPr>
      </w:pPr>
    </w:p>
    <w:p w:rsidR="007C6F07" w:rsidRDefault="007C6F07" w:rsidP="00D0066B">
      <w:pPr>
        <w:spacing w:line="360" w:lineRule="atLeast"/>
        <w:ind w:left="567" w:right="2534"/>
        <w:rPr>
          <w:rFonts w:ascii="Arial" w:hAnsi="Arial" w:cs="Arial"/>
          <w:sz w:val="22"/>
          <w:szCs w:val="22"/>
          <w:shd w:val="clear" w:color="auto" w:fill="FFFFFF"/>
        </w:rPr>
      </w:pPr>
    </w:p>
    <w:p w:rsidR="00EC06B0" w:rsidRDefault="007C310B" w:rsidP="00D0066B">
      <w:pPr>
        <w:spacing w:line="360" w:lineRule="atLeast"/>
        <w:ind w:left="567" w:right="2534"/>
      </w:pPr>
      <w:r>
        <w:rPr>
          <w:noProof/>
        </w:rPr>
        <w:drawing>
          <wp:inline distT="0" distB="0" distL="0" distR="0">
            <wp:extent cx="4324350" cy="3257550"/>
            <wp:effectExtent l="0" t="0" r="0" b="0"/>
            <wp:docPr id="7" name="Bild 2" descr="EasySet_2_15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asySet_2_15c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24350" cy="3257550"/>
                    </a:xfrm>
                    <a:prstGeom prst="rect">
                      <a:avLst/>
                    </a:prstGeom>
                    <a:noFill/>
                    <a:ln>
                      <a:noFill/>
                    </a:ln>
                  </pic:spPr>
                </pic:pic>
              </a:graphicData>
            </a:graphic>
          </wp:inline>
        </w:drawing>
      </w:r>
    </w:p>
    <w:p w:rsidR="007C6F07" w:rsidRDefault="007C6F07" w:rsidP="007C6F07">
      <w:pPr>
        <w:spacing w:line="360" w:lineRule="atLeast"/>
        <w:ind w:left="567" w:right="2534"/>
        <w:rPr>
          <w:rFonts w:ascii="Arial" w:hAnsi="Arial" w:cs="Arial"/>
          <w:i/>
          <w:sz w:val="22"/>
          <w:szCs w:val="22"/>
          <w:u w:val="single"/>
          <w:shd w:val="clear" w:color="auto" w:fill="FFFFFF"/>
        </w:rPr>
      </w:pPr>
    </w:p>
    <w:p w:rsidR="007C6F07" w:rsidRDefault="007C6F07" w:rsidP="007C6F07">
      <w:pPr>
        <w:spacing w:line="360" w:lineRule="atLeast"/>
        <w:ind w:left="567" w:right="2534"/>
        <w:rPr>
          <w:rFonts w:ascii="Arial" w:hAnsi="Arial" w:cs="Arial"/>
          <w:i/>
          <w:sz w:val="22"/>
          <w:szCs w:val="22"/>
          <w:u w:val="single"/>
          <w:shd w:val="clear" w:color="auto" w:fill="FFFFFF"/>
        </w:rPr>
      </w:pPr>
      <w:r w:rsidRPr="00EC06B0">
        <w:rPr>
          <w:rFonts w:ascii="Arial" w:hAnsi="Arial" w:cs="Arial"/>
          <w:i/>
          <w:sz w:val="22"/>
          <w:szCs w:val="22"/>
          <w:u w:val="single"/>
          <w:shd w:val="clear" w:color="auto" w:fill="FFFFFF"/>
        </w:rPr>
        <w:t>Bild:</w:t>
      </w:r>
      <w:r w:rsidR="00644C73">
        <w:rPr>
          <w:rFonts w:ascii="Arial" w:hAnsi="Arial" w:cs="Arial"/>
          <w:i/>
          <w:sz w:val="22"/>
          <w:szCs w:val="22"/>
          <w:u w:val="single"/>
          <w:shd w:val="clear" w:color="auto" w:fill="FFFFFF"/>
        </w:rPr>
        <w:t xml:space="preserve"> </w:t>
      </w:r>
      <w:proofErr w:type="spellStart"/>
      <w:r w:rsidR="00644C73">
        <w:rPr>
          <w:rFonts w:ascii="Arial" w:hAnsi="Arial" w:cs="Arial"/>
          <w:i/>
          <w:sz w:val="22"/>
          <w:szCs w:val="22"/>
          <w:u w:val="single"/>
          <w:shd w:val="clear" w:color="auto" w:fill="FFFFFF"/>
        </w:rPr>
        <w:t>EasySet</w:t>
      </w:r>
      <w:proofErr w:type="spellEnd"/>
      <w:r w:rsidR="00644C73">
        <w:rPr>
          <w:rFonts w:ascii="Arial" w:hAnsi="Arial" w:cs="Arial"/>
          <w:i/>
          <w:sz w:val="22"/>
          <w:szCs w:val="22"/>
          <w:u w:val="single"/>
          <w:shd w:val="clear" w:color="auto" w:fill="FFFFFF"/>
        </w:rPr>
        <w:t xml:space="preserve"> 2</w:t>
      </w:r>
      <w:r w:rsidRPr="0017368B">
        <w:rPr>
          <w:rFonts w:ascii="Arial" w:hAnsi="Arial" w:cs="Arial"/>
          <w:i/>
          <w:sz w:val="22"/>
          <w:szCs w:val="22"/>
          <w:u w:val="single"/>
          <w:shd w:val="clear" w:color="auto" w:fill="FFFFFF"/>
        </w:rPr>
        <w:t>.jpg</w:t>
      </w:r>
    </w:p>
    <w:p w:rsidR="007C6F07" w:rsidRPr="007C6F07" w:rsidRDefault="003F07ED" w:rsidP="007C6F07">
      <w:pPr>
        <w:spacing w:line="360" w:lineRule="atLeast"/>
        <w:ind w:left="567" w:right="2534"/>
        <w:rPr>
          <w:rFonts w:ascii="Arial" w:hAnsi="Arial" w:cs="Arial"/>
          <w:sz w:val="22"/>
          <w:szCs w:val="22"/>
          <w:shd w:val="clear" w:color="auto" w:fill="FFFFFF"/>
        </w:rPr>
      </w:pPr>
      <w:r>
        <w:rPr>
          <w:rFonts w:ascii="Arial" w:hAnsi="Arial" w:cs="Arial"/>
          <w:sz w:val="22"/>
          <w:szCs w:val="22"/>
          <w:shd w:val="clear" w:color="auto" w:fill="FFFFFF"/>
        </w:rPr>
        <w:t xml:space="preserve">Der neue Bedien-Computer </w:t>
      </w:r>
      <w:proofErr w:type="spellStart"/>
      <w:r>
        <w:rPr>
          <w:rFonts w:ascii="Arial" w:hAnsi="Arial" w:cs="Arial"/>
          <w:sz w:val="22"/>
          <w:szCs w:val="22"/>
          <w:shd w:val="clear" w:color="auto" w:fill="FFFFFF"/>
        </w:rPr>
        <w:t>EasySet</w:t>
      </w:r>
      <w:proofErr w:type="spellEnd"/>
      <w:r>
        <w:rPr>
          <w:rFonts w:ascii="Arial" w:hAnsi="Arial" w:cs="Arial"/>
          <w:sz w:val="22"/>
          <w:szCs w:val="22"/>
          <w:shd w:val="clear" w:color="auto" w:fill="FFFFFF"/>
        </w:rPr>
        <w:t xml:space="preserve"> 2 mit einfacher Menüführung</w:t>
      </w:r>
      <w:r w:rsidR="007C6F07">
        <w:rPr>
          <w:rFonts w:ascii="Arial" w:hAnsi="Arial" w:cs="Arial"/>
          <w:sz w:val="22"/>
          <w:szCs w:val="22"/>
          <w:shd w:val="clear" w:color="auto" w:fill="FFFFFF"/>
        </w:rPr>
        <w:t>.</w:t>
      </w:r>
    </w:p>
    <w:sectPr w:rsidR="007C6F07" w:rsidRPr="007C6F07" w:rsidSect="006A4D02">
      <w:headerReference w:type="even" r:id="rId8"/>
      <w:headerReference w:type="default" r:id="rId9"/>
      <w:footerReference w:type="even" r:id="rId10"/>
      <w:footerReference w:type="default" r:id="rId11"/>
      <w:headerReference w:type="first" r:id="rId12"/>
      <w:footerReference w:type="first" r:id="rId13"/>
      <w:pgSz w:w="11901" w:h="16840"/>
      <w:pgMar w:top="1843" w:right="567" w:bottom="1843" w:left="567" w:header="1418" w:footer="125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8D3" w:rsidRDefault="00D108D3">
      <w:r>
        <w:separator/>
      </w:r>
    </w:p>
  </w:endnote>
  <w:endnote w:type="continuationSeparator" w:id="0">
    <w:p w:rsidR="00D108D3" w:rsidRDefault="00D1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w:panose1 w:val="02000500000000000000"/>
    <w:charset w:val="00"/>
    <w:family w:val="auto"/>
    <w:pitch w:val="variable"/>
    <w:sig w:usb0="00000003" w:usb1="00000000" w:usb2="00000000" w:usb3="00000000" w:csb0="00000003" w:csb1="00000000"/>
  </w:font>
  <w:font w:name="Times New Roman">
    <w:altName w:val="Arial"/>
    <w:panose1 w:val="02020603050405020304"/>
    <w:charset w:val="00"/>
    <w:family w:val="roman"/>
    <w:pitch w:val="variable"/>
    <w:sig w:usb0="E0002AFF" w:usb1="C0007841" w:usb2="00000009" w:usb3="00000000" w:csb0="000001FF" w:csb1="00000000"/>
  </w:font>
  <w:font w:name="Lucida Grande">
    <w:panose1 w:val="020B0600040502020204"/>
    <w:charset w:val="00"/>
    <w:family w:val="auto"/>
    <w:pitch w:val="variable"/>
    <w:sig w:usb0="03000000" w:usb1="00000000" w:usb2="00000000" w:usb3="00000000" w:csb0="00000001" w:csb1="00000000"/>
  </w:font>
  <w:font w:name="Times-Roman">
    <w:altName w:val="Times Roman"/>
    <w:panose1 w:val="020B0604020202020204"/>
    <w:charset w:val="4D"/>
    <w:family w:val="auto"/>
    <w:notTrueType/>
    <w:pitch w:val="default"/>
    <w:sig w:usb0="00000003" w:usb1="00000000" w:usb2="00000000" w:usb3="00000000" w:csb0="00000001" w:csb1="00000000"/>
  </w:font>
  <w:font w:name="Helvetica">
    <w:panose1 w:val="00000000000000000000"/>
    <w:charset w:val="00"/>
    <w:family w:val="swiss"/>
    <w:pitch w:val="variable"/>
    <w:sig w:usb0="E0002AFF" w:usb1="C0007843" w:usb2="00000009" w:usb3="00000000" w:csb0="000001FF" w:csb1="00000000"/>
  </w:font>
  <w:font w:name="CamingoDos Pro SCd Regular">
    <w:panose1 w:val="020B0506040302020203"/>
    <w:charset w:val="4D"/>
    <w:family w:val="swiss"/>
    <w:pitch w:val="variable"/>
    <w:sig w:usb0="A00000EF" w:usb1="5000207B"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BB8" w:rsidRDefault="00C82B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0980" w:rsidRDefault="007C310B">
    <w:pPr>
      <w:pStyle w:val="Fuzeile"/>
    </w:pPr>
    <w:r>
      <w:rPr>
        <w:noProof/>
        <w:szCs w:val="20"/>
      </w:rPr>
      <mc:AlternateContent>
        <mc:Choice Requires="wps">
          <w:drawing>
            <wp:anchor distT="0" distB="0" distL="114300" distR="114300" simplePos="0" relativeHeight="251657728" behindDoc="1" locked="0" layoutInCell="1" allowOverlap="1">
              <wp:simplePos x="0" y="0"/>
              <wp:positionH relativeFrom="column">
                <wp:posOffset>34290</wp:posOffset>
              </wp:positionH>
              <wp:positionV relativeFrom="paragraph">
                <wp:posOffset>436245</wp:posOffset>
              </wp:positionV>
              <wp:extent cx="6823710" cy="0"/>
              <wp:effectExtent l="15240" t="17145" r="9525" b="11430"/>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" strokecolor="#006e31" strokeweight="1.42pt"/>
          </w:pict>
        </mc:Fallback>
      </mc:AlternateContent>
    </w:r>
    <w:r>
      <w:rPr>
        <w:noProof/>
        <w:szCs w:val="20"/>
      </w:rPr>
      <mc:AlternateContent>
        <mc:Choice Requires="wps">
          <w:drawing>
            <wp:anchor distT="0" distB="0" distL="114300" distR="114300" simplePos="0" relativeHeight="251656704" behindDoc="1" locked="0" layoutInCell="1" allowOverlap="1">
              <wp:simplePos x="0" y="0"/>
              <wp:positionH relativeFrom="column">
                <wp:posOffset>36195</wp:posOffset>
              </wp:positionH>
              <wp:positionV relativeFrom="paragraph">
                <wp:posOffset>-20955</wp:posOffset>
              </wp:positionV>
              <wp:extent cx="6840220" cy="0"/>
              <wp:effectExtent l="17145" t="17145" r="10160" b="1143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" strokecolor="#006e31" strokeweight="1.42pt"/>
          </w:pict>
        </mc:Fallback>
      </mc:AlternateContent>
    </w:r>
    <w:r>
      <w:rPr>
        <w:noProof/>
        <w:szCs w:val="20"/>
      </w:rPr>
      <mc:AlternateContent>
        <mc:Choice Requires="wps">
          <w:drawing>
            <wp:anchor distT="0" distB="0" distL="114300" distR="114300" simplePos="0" relativeHeight="251655680" behindDoc="1" locked="0" layoutInCell="1" allowOverlap="1">
              <wp:simplePos x="0" y="0"/>
              <wp:positionH relativeFrom="column">
                <wp:posOffset>377190</wp:posOffset>
              </wp:positionH>
              <wp:positionV relativeFrom="paragraph">
                <wp:posOffset>-20955</wp:posOffset>
              </wp:positionV>
              <wp:extent cx="6480175" cy="431800"/>
              <wp:effectExtent l="0" t="0" r="635"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spacing w:line="280" w:lineRule="exact"/>
                            <w:rPr>
                              <w:rFonts w:ascii="Arial" w:hAnsi="Arial"/>
                              <w:b/>
                              <w:spacing w:val="2"/>
                              <w:sz w:val="20"/>
                            </w:rPr>
                          </w:pPr>
                          <w:bookmarkStart w:id="0" w:name="_GoBack"/>
                          <w:r w:rsidRPr="00583760">
                            <w:rPr>
                              <w:rFonts w:ascii="Arial" w:hAnsi="Arial"/>
                              <w:b/>
                              <w:spacing w:val="2"/>
                              <w:sz w:val="20"/>
                            </w:rPr>
                            <w:t>AMAZONE</w:t>
                          </w:r>
                          <w:bookmarkEnd w:id="0"/>
                          <w:r w:rsidRPr="00583760">
                            <w:rPr>
                              <w:rFonts w:ascii="Arial" w:hAnsi="Arial"/>
                              <w:b/>
                              <w:spacing w:val="2"/>
                              <w:sz w:val="20"/>
                            </w:rPr>
                            <w:t xml:space="preserve">N-WERKE H. DREYER GmbH &amp; Co. KG ∙ Am Amazonenwerk 9–13 ∙ D-49205 </w:t>
                          </w:r>
                          <w:proofErr w:type="spellStart"/>
                          <w:r w:rsidRPr="00583760">
                            <w:rPr>
                              <w:rFonts w:ascii="Arial" w:hAnsi="Arial"/>
                              <w:b/>
                              <w:spacing w:val="2"/>
                              <w:sz w:val="20"/>
                            </w:rPr>
                            <w:t>Hasbergen</w:t>
                          </w:r>
                          <w:proofErr w:type="spellEnd"/>
                          <w:r w:rsidRPr="00583760">
                            <w:rPr>
                              <w:rFonts w:ascii="Arial" w:hAnsi="Arial"/>
                              <w:b/>
                              <w:spacing w:val="2"/>
                              <w:sz w:val="20"/>
                            </w:rPr>
                            <w:t>-Gaste</w:t>
                          </w:r>
                        </w:p>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Telefon +49 (0)5405 501-0 ∙ Telefax -147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29.7pt;margin-top:-1.65pt;width:510.25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" filled="f" fillcolor="#006e31" stroked="f">
              <v:textbox inset="0,1mm,0,0">
                <w:txbxContent>
                  <w:p w:rsidR="005E0980" w:rsidRPr="00583760" w:rsidRDefault="005E0980" w:rsidP="006F7755">
                    <w:pPr>
                      <w:spacing w:line="280" w:lineRule="exact"/>
                      <w:rPr>
                        <w:rFonts w:ascii="Arial" w:hAnsi="Arial"/>
                        <w:b/>
                        <w:spacing w:val="2"/>
                        <w:sz w:val="20"/>
                      </w:rPr>
                    </w:pPr>
                    <w:bookmarkStart w:id="1" w:name="_GoBack"/>
                    <w:r w:rsidRPr="00583760">
                      <w:rPr>
                        <w:rFonts w:ascii="Arial" w:hAnsi="Arial"/>
                        <w:b/>
                        <w:spacing w:val="2"/>
                        <w:sz w:val="20"/>
                      </w:rPr>
                      <w:t>AMAZONE</w:t>
                    </w:r>
                    <w:bookmarkEnd w:id="1"/>
                    <w:r w:rsidRPr="00583760">
                      <w:rPr>
                        <w:rFonts w:ascii="Arial" w:hAnsi="Arial"/>
                        <w:b/>
                        <w:spacing w:val="2"/>
                        <w:sz w:val="20"/>
                      </w:rPr>
                      <w:t xml:space="preserve">N-WERKE H. DREYER GmbH &amp; Co. KG ∙ Am Amazonenwerk 9–13 ∙ D-49205 </w:t>
                    </w:r>
                    <w:proofErr w:type="spellStart"/>
                    <w:r w:rsidRPr="00583760">
                      <w:rPr>
                        <w:rFonts w:ascii="Arial" w:hAnsi="Arial"/>
                        <w:b/>
                        <w:spacing w:val="2"/>
                        <w:sz w:val="20"/>
                      </w:rPr>
                      <w:t>Hasbergen</w:t>
                    </w:r>
                    <w:proofErr w:type="spellEnd"/>
                    <w:r w:rsidRPr="00583760">
                      <w:rPr>
                        <w:rFonts w:ascii="Arial" w:hAnsi="Arial"/>
                        <w:b/>
                        <w:spacing w:val="2"/>
                        <w:sz w:val="20"/>
                      </w:rPr>
                      <w:t>-Gaste</w:t>
                    </w:r>
                  </w:p>
                  <w:p w:rsidR="005E0980" w:rsidRPr="00583760" w:rsidRDefault="005E0980" w:rsidP="006F7755">
                    <w:pPr>
                      <w:spacing w:line="280" w:lineRule="exact"/>
                      <w:rPr>
                        <w:rFonts w:ascii="Arial" w:hAnsi="Arial"/>
                        <w:b/>
                        <w:spacing w:val="2"/>
                        <w:sz w:val="20"/>
                      </w:rPr>
                    </w:pPr>
                    <w:r w:rsidRPr="00583760">
                      <w:rPr>
                        <w:rFonts w:ascii="Arial" w:hAnsi="Arial"/>
                        <w:b/>
                        <w:spacing w:val="2"/>
                        <w:sz w:val="20"/>
                      </w:rPr>
                      <w:t>Telefon +49 (0)5405 501-0 ∙ Telefax -147 ∙ www.amazone.de</w:t>
                    </w:r>
                  </w:p>
                </w:txbxContent>
              </v:textbox>
            </v:shape>
          </w:pict>
        </mc:Fallback>
      </mc:AlternateContent>
    </w:r>
    <w:r>
      <w:rPr>
        <w:noProof/>
        <w:szCs w:val="20"/>
      </w:rPr>
      <mc:AlternateContent>
        <mc:Choice Requires="wps">
          <w:drawing>
            <wp:anchor distT="0" distB="0" distL="114300" distR="114300" simplePos="0" relativeHeight="251658752" behindDoc="1" locked="0" layoutInCell="1" allowOverlap="1">
              <wp:simplePos x="0" y="0"/>
              <wp:positionH relativeFrom="column">
                <wp:posOffset>5292090</wp:posOffset>
              </wp:positionH>
              <wp:positionV relativeFrom="paragraph">
                <wp:posOffset>550545</wp:posOffset>
              </wp:positionV>
              <wp:extent cx="1600200" cy="179705"/>
              <wp:effectExtent l="0" t="0" r="3810" b="31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right="57"/>
                            <w:jc w:val="right"/>
                            <w:rPr>
                              <w:rFonts w:ascii="Arial" w:hAnsi="Arial"/>
                              <w:sz w:val="20"/>
                            </w:rPr>
                          </w:pPr>
                          <w:r w:rsidRPr="00CA43ED">
                            <w:rPr>
                              <w:rFonts w:ascii="Arial" w:hAnsi="Arial"/>
                              <w:sz w:val="20"/>
                            </w:rPr>
                            <w:t xml:space="preserve">Seite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7C310B">
                            <w:rPr>
                              <w:rFonts w:ascii="Arial" w:hAnsi="Arial"/>
                              <w:noProof/>
                              <w:sz w:val="20"/>
                            </w:rPr>
                            <w:t>1</w:t>
                          </w:r>
                          <w:r w:rsidRPr="00CA43ED">
                            <w:rPr>
                              <w:rFonts w:ascii="Arial" w:hAnsi="Arial"/>
                              <w:sz w:val="20"/>
                            </w:rPr>
                            <w:fldChar w:fldCharType="end"/>
                          </w:r>
                          <w:r w:rsidRPr="00CA43ED">
                            <w:rPr>
                              <w:rFonts w:ascii="Arial" w:hAnsi="Arial"/>
                              <w:sz w:val="20"/>
                            </w:rPr>
                            <w:t xml:space="preserve"> von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7C310B">
                            <w:rPr>
                              <w:rFonts w:ascii="Arial" w:hAnsi="Arial"/>
                              <w:noProof/>
                              <w:sz w:val="20"/>
                            </w:rPr>
                            <w:t>2</w:t>
                          </w:r>
                          <w:r w:rsidRPr="00CA43ED">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9" type="#_x0000_t202" style="position:absolute;margin-left:416.7pt;margin-top:43.35pt;width:126pt;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q3w8g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" filled="f" fillcolor="#006e31" stroked="f">
              <v:textbox inset="0,.5mm,0,0">
                <w:txbxContent>
                  <w:p w:rsidR="005E0980" w:rsidRPr="00583760" w:rsidRDefault="005E0980" w:rsidP="006F7755">
                    <w:pPr>
                      <w:ind w:right="57"/>
                      <w:jc w:val="right"/>
                      <w:rPr>
                        <w:rFonts w:ascii="Arial" w:hAnsi="Arial"/>
                        <w:sz w:val="20"/>
                      </w:rPr>
                    </w:pPr>
                    <w:r w:rsidRPr="00CA43ED">
                      <w:rPr>
                        <w:rFonts w:ascii="Arial" w:hAnsi="Arial"/>
                        <w:sz w:val="20"/>
                      </w:rPr>
                      <w:t xml:space="preserve">Seite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7C310B">
                      <w:rPr>
                        <w:rFonts w:ascii="Arial" w:hAnsi="Arial"/>
                        <w:noProof/>
                        <w:sz w:val="20"/>
                      </w:rPr>
                      <w:t>1</w:t>
                    </w:r>
                    <w:r w:rsidRPr="00CA43ED">
                      <w:rPr>
                        <w:rFonts w:ascii="Arial" w:hAnsi="Arial"/>
                        <w:sz w:val="20"/>
                      </w:rPr>
                      <w:fldChar w:fldCharType="end"/>
                    </w:r>
                    <w:r w:rsidRPr="00CA43ED">
                      <w:rPr>
                        <w:rFonts w:ascii="Arial" w:hAnsi="Arial"/>
                        <w:sz w:val="20"/>
                      </w:rPr>
                      <w:t xml:space="preserve"> von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7C310B">
                      <w:rPr>
                        <w:rFonts w:ascii="Arial" w:hAnsi="Arial"/>
                        <w:noProof/>
                        <w:sz w:val="20"/>
                      </w:rPr>
                      <w:t>2</w:t>
                    </w:r>
                    <w:r w:rsidRPr="00CA43ED">
                      <w:rPr>
                        <w:rFonts w:ascii="Arial" w:hAnsi="Arial"/>
                        <w:sz w:val="20"/>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BB8" w:rsidRDefault="00C82B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8D3" w:rsidRDefault="00D108D3">
      <w:r>
        <w:separator/>
      </w:r>
    </w:p>
  </w:footnote>
  <w:footnote w:type="continuationSeparator" w:id="0">
    <w:p w:rsidR="00D108D3" w:rsidRDefault="00D10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BB8" w:rsidRDefault="00C82B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0980" w:rsidRDefault="007C310B">
    <w:pPr>
      <w:pStyle w:val="Kopfzeile"/>
    </w:pPr>
    <w:r>
      <w:rPr>
        <w:noProof/>
      </w:rPr>
      <w:drawing>
        <wp:anchor distT="0" distB="0" distL="114300" distR="114300" simplePos="0" relativeHeight="251654656" behindDoc="1" locked="0" layoutInCell="1" allowOverlap="1">
          <wp:simplePos x="0" y="0"/>
          <wp:positionH relativeFrom="column">
            <wp:posOffset>3810</wp:posOffset>
          </wp:positionH>
          <wp:positionV relativeFrom="paragraph">
            <wp:posOffset>-554990</wp:posOffset>
          </wp:positionV>
          <wp:extent cx="6838950" cy="539750"/>
          <wp:effectExtent l="0" t="0" r="0" b="0"/>
          <wp:wrapNone/>
          <wp:docPr id="15" name="Bild 15"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pf_Landtechnik_RGB_22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rPr>
      <mc:AlternateContent>
        <mc:Choice Requires="wps">
          <w:drawing>
            <wp:anchor distT="0" distB="0" distL="114300" distR="114300" simplePos="0" relativeHeight="251660800" behindDoc="1" locked="0" layoutInCell="1" allowOverlap="1">
              <wp:simplePos x="0" y="0"/>
              <wp:positionH relativeFrom="column">
                <wp:posOffset>5158105</wp:posOffset>
              </wp:positionH>
              <wp:positionV relativeFrom="paragraph">
                <wp:posOffset>-212090</wp:posOffset>
              </wp:positionV>
              <wp:extent cx="1619885" cy="179705"/>
              <wp:effectExtent l="0" t="0" r="3810" b="381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3F07ED" w:rsidP="00EF46F1">
                          <w:pPr>
                            <w:ind w:left="142"/>
                            <w:rPr>
                              <w:rFonts w:ascii="Arial" w:hAnsi="Arial"/>
                              <w:sz w:val="20"/>
                            </w:rPr>
                          </w:pPr>
                          <w:r>
                            <w:rPr>
                              <w:rFonts w:ascii="Arial" w:hAnsi="Arial"/>
                              <w:sz w:val="20"/>
                            </w:rPr>
                            <w:t>Januar 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406.15pt;margin-top:-16.7pt;width:127.55pt;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" filled="f" fillcolor="#006e31" stroked="f">
              <v:textbox inset="0,0,0,0">
                <w:txbxContent>
                  <w:p w:rsidR="005E0980" w:rsidRPr="00583760" w:rsidRDefault="003F07ED" w:rsidP="00EF46F1">
                    <w:pPr>
                      <w:ind w:left="142"/>
                      <w:rPr>
                        <w:rFonts w:ascii="Arial" w:hAnsi="Arial"/>
                        <w:sz w:val="20"/>
                      </w:rPr>
                    </w:pPr>
                    <w:r>
                      <w:rPr>
                        <w:rFonts w:ascii="Arial" w:hAnsi="Arial"/>
                        <w:sz w:val="20"/>
                      </w:rPr>
                      <w:t>Januar 2020</w:t>
                    </w:r>
                  </w:p>
                </w:txbxContent>
              </v:textbox>
            </v:shape>
          </w:pict>
        </mc:Fallback>
      </mc:AlternateContent>
    </w:r>
    <w:r>
      <w:rPr>
        <w:noProof/>
        <w:szCs w:val="20"/>
      </w:rPr>
      <mc:AlternateContent>
        <mc:Choice Requires="wps">
          <w:drawing>
            <wp:anchor distT="0" distB="0" distL="114300" distR="114300" simplePos="0" relativeHeight="251659776" behindDoc="1" locked="0" layoutInCell="1" allowOverlap="1">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7" type="#_x0000_t202" style="position:absolute;margin-left:406.15pt;margin-top:-39.4pt;width:127.55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BB8" w:rsidRDefault="00C82BB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0BE0"/>
    <w:rsid w:val="000057B1"/>
    <w:rsid w:val="00015FF6"/>
    <w:rsid w:val="00034A5D"/>
    <w:rsid w:val="0003624C"/>
    <w:rsid w:val="000379F2"/>
    <w:rsid w:val="00041461"/>
    <w:rsid w:val="00041B5B"/>
    <w:rsid w:val="00042735"/>
    <w:rsid w:val="00044459"/>
    <w:rsid w:val="00047CDD"/>
    <w:rsid w:val="00051976"/>
    <w:rsid w:val="000558D6"/>
    <w:rsid w:val="00056589"/>
    <w:rsid w:val="00061F15"/>
    <w:rsid w:val="00062B82"/>
    <w:rsid w:val="00064C64"/>
    <w:rsid w:val="0006785E"/>
    <w:rsid w:val="000924CD"/>
    <w:rsid w:val="00095B8B"/>
    <w:rsid w:val="000A1204"/>
    <w:rsid w:val="000A73A3"/>
    <w:rsid w:val="000B1D61"/>
    <w:rsid w:val="000B6EBB"/>
    <w:rsid w:val="000C03B9"/>
    <w:rsid w:val="000C13A8"/>
    <w:rsid w:val="000C5CDD"/>
    <w:rsid w:val="000D1FED"/>
    <w:rsid w:val="0010274B"/>
    <w:rsid w:val="00102CCB"/>
    <w:rsid w:val="00110789"/>
    <w:rsid w:val="00112EDB"/>
    <w:rsid w:val="001266F0"/>
    <w:rsid w:val="00126C51"/>
    <w:rsid w:val="00136F8F"/>
    <w:rsid w:val="00146749"/>
    <w:rsid w:val="0015120B"/>
    <w:rsid w:val="00153AF8"/>
    <w:rsid w:val="00161CEB"/>
    <w:rsid w:val="001628A2"/>
    <w:rsid w:val="00170B9E"/>
    <w:rsid w:val="0017368B"/>
    <w:rsid w:val="00175A53"/>
    <w:rsid w:val="00175B5E"/>
    <w:rsid w:val="001764F2"/>
    <w:rsid w:val="00185243"/>
    <w:rsid w:val="001926C2"/>
    <w:rsid w:val="001A0746"/>
    <w:rsid w:val="001A6A59"/>
    <w:rsid w:val="001B650D"/>
    <w:rsid w:val="001C08A4"/>
    <w:rsid w:val="001C1208"/>
    <w:rsid w:val="001C1376"/>
    <w:rsid w:val="001C241D"/>
    <w:rsid w:val="001C2C16"/>
    <w:rsid w:val="001C3878"/>
    <w:rsid w:val="001C79D7"/>
    <w:rsid w:val="001F2C8E"/>
    <w:rsid w:val="001F3C70"/>
    <w:rsid w:val="001F6396"/>
    <w:rsid w:val="00205632"/>
    <w:rsid w:val="00211B27"/>
    <w:rsid w:val="00212120"/>
    <w:rsid w:val="00220F5F"/>
    <w:rsid w:val="00233AA4"/>
    <w:rsid w:val="002416D9"/>
    <w:rsid w:val="00242354"/>
    <w:rsid w:val="00242FD7"/>
    <w:rsid w:val="00253FE0"/>
    <w:rsid w:val="00255F3D"/>
    <w:rsid w:val="00260884"/>
    <w:rsid w:val="00263D84"/>
    <w:rsid w:val="002749F8"/>
    <w:rsid w:val="002772AF"/>
    <w:rsid w:val="0027751C"/>
    <w:rsid w:val="00280DCF"/>
    <w:rsid w:val="0028183D"/>
    <w:rsid w:val="00293596"/>
    <w:rsid w:val="0029413F"/>
    <w:rsid w:val="00294645"/>
    <w:rsid w:val="002A08F9"/>
    <w:rsid w:val="002A3190"/>
    <w:rsid w:val="002B2DDB"/>
    <w:rsid w:val="002B6C23"/>
    <w:rsid w:val="002B7E60"/>
    <w:rsid w:val="002D13B5"/>
    <w:rsid w:val="002D4FA4"/>
    <w:rsid w:val="002E08E7"/>
    <w:rsid w:val="002E3450"/>
    <w:rsid w:val="002E6414"/>
    <w:rsid w:val="002E6708"/>
    <w:rsid w:val="002F0C60"/>
    <w:rsid w:val="002F53E9"/>
    <w:rsid w:val="00300C6C"/>
    <w:rsid w:val="003123B7"/>
    <w:rsid w:val="003135EC"/>
    <w:rsid w:val="003156BE"/>
    <w:rsid w:val="003203EE"/>
    <w:rsid w:val="00322003"/>
    <w:rsid w:val="0033102D"/>
    <w:rsid w:val="003400A3"/>
    <w:rsid w:val="0034104C"/>
    <w:rsid w:val="00353B1B"/>
    <w:rsid w:val="00366CAA"/>
    <w:rsid w:val="00370CBC"/>
    <w:rsid w:val="003745F2"/>
    <w:rsid w:val="00392675"/>
    <w:rsid w:val="003A1DBE"/>
    <w:rsid w:val="003A6FEF"/>
    <w:rsid w:val="003B398C"/>
    <w:rsid w:val="003C118A"/>
    <w:rsid w:val="003C18DD"/>
    <w:rsid w:val="003C19B9"/>
    <w:rsid w:val="003C5BC0"/>
    <w:rsid w:val="003D0306"/>
    <w:rsid w:val="003D05D0"/>
    <w:rsid w:val="003D41ED"/>
    <w:rsid w:val="003E041D"/>
    <w:rsid w:val="003E77E7"/>
    <w:rsid w:val="003F07ED"/>
    <w:rsid w:val="003F1171"/>
    <w:rsid w:val="003F3899"/>
    <w:rsid w:val="0040591D"/>
    <w:rsid w:val="004062FE"/>
    <w:rsid w:val="00407D42"/>
    <w:rsid w:val="00410006"/>
    <w:rsid w:val="00410130"/>
    <w:rsid w:val="0041306D"/>
    <w:rsid w:val="00435517"/>
    <w:rsid w:val="0043678E"/>
    <w:rsid w:val="004377F1"/>
    <w:rsid w:val="00440B98"/>
    <w:rsid w:val="00466B08"/>
    <w:rsid w:val="00472849"/>
    <w:rsid w:val="00473DB9"/>
    <w:rsid w:val="004841F0"/>
    <w:rsid w:val="00490CF7"/>
    <w:rsid w:val="00490EDF"/>
    <w:rsid w:val="00491596"/>
    <w:rsid w:val="00495D15"/>
    <w:rsid w:val="004B04CD"/>
    <w:rsid w:val="004B161F"/>
    <w:rsid w:val="004B2A12"/>
    <w:rsid w:val="004B5CF7"/>
    <w:rsid w:val="004C1405"/>
    <w:rsid w:val="004C3A22"/>
    <w:rsid w:val="004C422B"/>
    <w:rsid w:val="004C61E9"/>
    <w:rsid w:val="004E51A5"/>
    <w:rsid w:val="004E66E9"/>
    <w:rsid w:val="004F114C"/>
    <w:rsid w:val="004F50C0"/>
    <w:rsid w:val="004F601B"/>
    <w:rsid w:val="00510A20"/>
    <w:rsid w:val="00515380"/>
    <w:rsid w:val="00527A56"/>
    <w:rsid w:val="00532E2E"/>
    <w:rsid w:val="00536562"/>
    <w:rsid w:val="00541DA3"/>
    <w:rsid w:val="00547C11"/>
    <w:rsid w:val="00550162"/>
    <w:rsid w:val="00552A6F"/>
    <w:rsid w:val="005543C9"/>
    <w:rsid w:val="005615C4"/>
    <w:rsid w:val="005640EC"/>
    <w:rsid w:val="00571396"/>
    <w:rsid w:val="00571D8C"/>
    <w:rsid w:val="00580534"/>
    <w:rsid w:val="00586FC0"/>
    <w:rsid w:val="00591A39"/>
    <w:rsid w:val="005A2977"/>
    <w:rsid w:val="005A5FEF"/>
    <w:rsid w:val="005C2CD4"/>
    <w:rsid w:val="005C3E4D"/>
    <w:rsid w:val="005D1CAE"/>
    <w:rsid w:val="005D242F"/>
    <w:rsid w:val="005D4A16"/>
    <w:rsid w:val="005D5380"/>
    <w:rsid w:val="005E0980"/>
    <w:rsid w:val="005E1500"/>
    <w:rsid w:val="005E2376"/>
    <w:rsid w:val="005E62F4"/>
    <w:rsid w:val="005F7267"/>
    <w:rsid w:val="00601972"/>
    <w:rsid w:val="00616981"/>
    <w:rsid w:val="006208D6"/>
    <w:rsid w:val="00625C39"/>
    <w:rsid w:val="00636925"/>
    <w:rsid w:val="00644C73"/>
    <w:rsid w:val="00660479"/>
    <w:rsid w:val="00660687"/>
    <w:rsid w:val="006716B2"/>
    <w:rsid w:val="0067189D"/>
    <w:rsid w:val="00673AC6"/>
    <w:rsid w:val="006767D7"/>
    <w:rsid w:val="00687287"/>
    <w:rsid w:val="00692DA8"/>
    <w:rsid w:val="0069613D"/>
    <w:rsid w:val="006978CD"/>
    <w:rsid w:val="006A0C55"/>
    <w:rsid w:val="006A4D02"/>
    <w:rsid w:val="006A7C72"/>
    <w:rsid w:val="006B2B3F"/>
    <w:rsid w:val="006C12AF"/>
    <w:rsid w:val="006D2A85"/>
    <w:rsid w:val="006D5DE3"/>
    <w:rsid w:val="006E0025"/>
    <w:rsid w:val="006E6C7E"/>
    <w:rsid w:val="006F7755"/>
    <w:rsid w:val="0071508C"/>
    <w:rsid w:val="0071613C"/>
    <w:rsid w:val="007208B2"/>
    <w:rsid w:val="00721B85"/>
    <w:rsid w:val="0072351C"/>
    <w:rsid w:val="0072357C"/>
    <w:rsid w:val="00731E58"/>
    <w:rsid w:val="0073306A"/>
    <w:rsid w:val="007347B9"/>
    <w:rsid w:val="00741FB2"/>
    <w:rsid w:val="00757E8C"/>
    <w:rsid w:val="007765E9"/>
    <w:rsid w:val="0078043A"/>
    <w:rsid w:val="00785D25"/>
    <w:rsid w:val="007944D9"/>
    <w:rsid w:val="007953CE"/>
    <w:rsid w:val="00797F03"/>
    <w:rsid w:val="007B22BA"/>
    <w:rsid w:val="007B3245"/>
    <w:rsid w:val="007B5D05"/>
    <w:rsid w:val="007C080C"/>
    <w:rsid w:val="007C310B"/>
    <w:rsid w:val="007C6F07"/>
    <w:rsid w:val="007D69F3"/>
    <w:rsid w:val="007E0615"/>
    <w:rsid w:val="007F0C2A"/>
    <w:rsid w:val="007F1B2A"/>
    <w:rsid w:val="007F2947"/>
    <w:rsid w:val="007F5C72"/>
    <w:rsid w:val="007F6027"/>
    <w:rsid w:val="007F739F"/>
    <w:rsid w:val="0082033C"/>
    <w:rsid w:val="00821B39"/>
    <w:rsid w:val="0082511D"/>
    <w:rsid w:val="00825A23"/>
    <w:rsid w:val="00831BAB"/>
    <w:rsid w:val="00831D65"/>
    <w:rsid w:val="00835080"/>
    <w:rsid w:val="008533DA"/>
    <w:rsid w:val="00855B27"/>
    <w:rsid w:val="008561B4"/>
    <w:rsid w:val="00864049"/>
    <w:rsid w:val="0087172D"/>
    <w:rsid w:val="00871FC3"/>
    <w:rsid w:val="008739C9"/>
    <w:rsid w:val="008773C5"/>
    <w:rsid w:val="00895458"/>
    <w:rsid w:val="008A497E"/>
    <w:rsid w:val="008B757D"/>
    <w:rsid w:val="008C0371"/>
    <w:rsid w:val="008C0452"/>
    <w:rsid w:val="008D7813"/>
    <w:rsid w:val="008E4FE2"/>
    <w:rsid w:val="008E7A80"/>
    <w:rsid w:val="008F2038"/>
    <w:rsid w:val="00911878"/>
    <w:rsid w:val="0091391B"/>
    <w:rsid w:val="00915DF6"/>
    <w:rsid w:val="0092470E"/>
    <w:rsid w:val="00934036"/>
    <w:rsid w:val="009354CD"/>
    <w:rsid w:val="00937D13"/>
    <w:rsid w:val="00940BE0"/>
    <w:rsid w:val="00942A06"/>
    <w:rsid w:val="0095250D"/>
    <w:rsid w:val="009529E2"/>
    <w:rsid w:val="00972808"/>
    <w:rsid w:val="00982DD1"/>
    <w:rsid w:val="0098709C"/>
    <w:rsid w:val="00991C50"/>
    <w:rsid w:val="00997972"/>
    <w:rsid w:val="009A0956"/>
    <w:rsid w:val="009A668A"/>
    <w:rsid w:val="009A66B9"/>
    <w:rsid w:val="009B4103"/>
    <w:rsid w:val="009B47F7"/>
    <w:rsid w:val="009C5247"/>
    <w:rsid w:val="009D0FBB"/>
    <w:rsid w:val="009D5A7D"/>
    <w:rsid w:val="009D71DA"/>
    <w:rsid w:val="009E01A0"/>
    <w:rsid w:val="009E5473"/>
    <w:rsid w:val="009E7BED"/>
    <w:rsid w:val="00A058D8"/>
    <w:rsid w:val="00A07148"/>
    <w:rsid w:val="00A079AD"/>
    <w:rsid w:val="00A10512"/>
    <w:rsid w:val="00A35234"/>
    <w:rsid w:val="00A35CB4"/>
    <w:rsid w:val="00A45CC9"/>
    <w:rsid w:val="00A46320"/>
    <w:rsid w:val="00A62065"/>
    <w:rsid w:val="00A635DE"/>
    <w:rsid w:val="00A638A2"/>
    <w:rsid w:val="00A67A00"/>
    <w:rsid w:val="00A70034"/>
    <w:rsid w:val="00A91153"/>
    <w:rsid w:val="00AA18FC"/>
    <w:rsid w:val="00AA2ACC"/>
    <w:rsid w:val="00AA3DD2"/>
    <w:rsid w:val="00AA444E"/>
    <w:rsid w:val="00AA6FB0"/>
    <w:rsid w:val="00AB13A0"/>
    <w:rsid w:val="00AB24F3"/>
    <w:rsid w:val="00AB458C"/>
    <w:rsid w:val="00AC3363"/>
    <w:rsid w:val="00AC5950"/>
    <w:rsid w:val="00AC6EE2"/>
    <w:rsid w:val="00AE1EBD"/>
    <w:rsid w:val="00B04F02"/>
    <w:rsid w:val="00B1395A"/>
    <w:rsid w:val="00B15EA3"/>
    <w:rsid w:val="00B17884"/>
    <w:rsid w:val="00B31B44"/>
    <w:rsid w:val="00B41606"/>
    <w:rsid w:val="00B42696"/>
    <w:rsid w:val="00B433C9"/>
    <w:rsid w:val="00B512FF"/>
    <w:rsid w:val="00B61FD4"/>
    <w:rsid w:val="00B65D11"/>
    <w:rsid w:val="00B65F76"/>
    <w:rsid w:val="00B80C5D"/>
    <w:rsid w:val="00B85A30"/>
    <w:rsid w:val="00B90251"/>
    <w:rsid w:val="00B97245"/>
    <w:rsid w:val="00BB4408"/>
    <w:rsid w:val="00BC6DBA"/>
    <w:rsid w:val="00BC70A4"/>
    <w:rsid w:val="00BD04D0"/>
    <w:rsid w:val="00BD6440"/>
    <w:rsid w:val="00BE07C8"/>
    <w:rsid w:val="00BE6083"/>
    <w:rsid w:val="00BF51CE"/>
    <w:rsid w:val="00C0613E"/>
    <w:rsid w:val="00C10F1F"/>
    <w:rsid w:val="00C2029F"/>
    <w:rsid w:val="00C222D4"/>
    <w:rsid w:val="00C226FB"/>
    <w:rsid w:val="00C22965"/>
    <w:rsid w:val="00C3459B"/>
    <w:rsid w:val="00C45C15"/>
    <w:rsid w:val="00C51513"/>
    <w:rsid w:val="00C5220D"/>
    <w:rsid w:val="00C56D21"/>
    <w:rsid w:val="00C7076D"/>
    <w:rsid w:val="00C73CE8"/>
    <w:rsid w:val="00C73E58"/>
    <w:rsid w:val="00C77D37"/>
    <w:rsid w:val="00C82BB8"/>
    <w:rsid w:val="00C9194C"/>
    <w:rsid w:val="00C93846"/>
    <w:rsid w:val="00C95132"/>
    <w:rsid w:val="00CA1297"/>
    <w:rsid w:val="00CA1443"/>
    <w:rsid w:val="00CA2160"/>
    <w:rsid w:val="00CB5586"/>
    <w:rsid w:val="00CB6909"/>
    <w:rsid w:val="00CC6D5A"/>
    <w:rsid w:val="00CD0659"/>
    <w:rsid w:val="00CE4542"/>
    <w:rsid w:val="00CE70E4"/>
    <w:rsid w:val="00CF3AD0"/>
    <w:rsid w:val="00CF4B64"/>
    <w:rsid w:val="00D0066B"/>
    <w:rsid w:val="00D04276"/>
    <w:rsid w:val="00D108D3"/>
    <w:rsid w:val="00D10DE2"/>
    <w:rsid w:val="00D13205"/>
    <w:rsid w:val="00D22DD8"/>
    <w:rsid w:val="00D25AAB"/>
    <w:rsid w:val="00D30748"/>
    <w:rsid w:val="00D3212E"/>
    <w:rsid w:val="00D667C2"/>
    <w:rsid w:val="00D84C86"/>
    <w:rsid w:val="00D85976"/>
    <w:rsid w:val="00D909EB"/>
    <w:rsid w:val="00D91626"/>
    <w:rsid w:val="00DA0CAD"/>
    <w:rsid w:val="00DB7084"/>
    <w:rsid w:val="00DB79E1"/>
    <w:rsid w:val="00DC5EE7"/>
    <w:rsid w:val="00DC736D"/>
    <w:rsid w:val="00DD0A86"/>
    <w:rsid w:val="00DD561F"/>
    <w:rsid w:val="00DD7E7A"/>
    <w:rsid w:val="00DF0755"/>
    <w:rsid w:val="00DF2331"/>
    <w:rsid w:val="00DF5631"/>
    <w:rsid w:val="00DF7498"/>
    <w:rsid w:val="00E01FD6"/>
    <w:rsid w:val="00E11E2C"/>
    <w:rsid w:val="00E247DB"/>
    <w:rsid w:val="00E353FA"/>
    <w:rsid w:val="00E371A2"/>
    <w:rsid w:val="00E4357A"/>
    <w:rsid w:val="00E43F32"/>
    <w:rsid w:val="00E44961"/>
    <w:rsid w:val="00E46F37"/>
    <w:rsid w:val="00E4772D"/>
    <w:rsid w:val="00E47BA3"/>
    <w:rsid w:val="00E5382C"/>
    <w:rsid w:val="00E547F7"/>
    <w:rsid w:val="00E60959"/>
    <w:rsid w:val="00E62546"/>
    <w:rsid w:val="00E73FE0"/>
    <w:rsid w:val="00E76908"/>
    <w:rsid w:val="00E76AB5"/>
    <w:rsid w:val="00E76ABA"/>
    <w:rsid w:val="00E77E76"/>
    <w:rsid w:val="00E828CD"/>
    <w:rsid w:val="00EA1C1F"/>
    <w:rsid w:val="00EA4896"/>
    <w:rsid w:val="00EA76FC"/>
    <w:rsid w:val="00EC06B0"/>
    <w:rsid w:val="00EE253D"/>
    <w:rsid w:val="00EF442C"/>
    <w:rsid w:val="00EF46F1"/>
    <w:rsid w:val="00F00425"/>
    <w:rsid w:val="00F039CB"/>
    <w:rsid w:val="00F15B68"/>
    <w:rsid w:val="00F214BC"/>
    <w:rsid w:val="00F42F23"/>
    <w:rsid w:val="00F5519B"/>
    <w:rsid w:val="00F657A8"/>
    <w:rsid w:val="00F73F21"/>
    <w:rsid w:val="00F8079B"/>
    <w:rsid w:val="00F848E9"/>
    <w:rsid w:val="00FA1054"/>
    <w:rsid w:val="00FA19B2"/>
    <w:rsid w:val="00FA7542"/>
    <w:rsid w:val="00FA75B7"/>
    <w:rsid w:val="00FB55E1"/>
    <w:rsid w:val="00FB5C7B"/>
    <w:rsid w:val="00FD2295"/>
    <w:rsid w:val="00FE0E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006e31" stroke="f">
      <v:fill color="#006e31"/>
      <v:stroke on="f"/>
      <v:shadow color="black" opacity="49151f" offset=".74833mm,.74833mm"/>
    </o:shapedefaults>
    <o:shapelayout v:ext="edit">
      <o:idmap v:ext="edit" data="1"/>
    </o:shapelayout>
  </w:shapeDefaults>
  <w:doNotEmbedSmartTags/>
  <w:decimalSymbol w:val=","/>
  <w:listSeparator w:val=";"/>
  <w14:docId w14:val="620D6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paragraph" w:customStyle="1" w:styleId="Head">
    <w:name w:val="Head"/>
    <w:basedOn w:val="Standard"/>
    <w:rsid w:val="003F07ED"/>
    <w:pPr>
      <w:tabs>
        <w:tab w:val="left" w:pos="160"/>
      </w:tabs>
      <w:suppressAutoHyphens/>
      <w:textAlignment w:val="center"/>
    </w:pPr>
    <w:rPr>
      <w:rFonts w:ascii="Times New Roman" w:hAnsi="Times New Roman"/>
      <w:sz w:val="20"/>
      <w:szCs w:val="20"/>
    </w:rPr>
  </w:style>
  <w:style w:type="paragraph" w:customStyle="1" w:styleId="BodyohneAbstand">
    <w:name w:val="Body ohne Abstand"/>
    <w:basedOn w:val="Standard"/>
    <w:uiPriority w:val="99"/>
    <w:rsid w:val="003F07ED"/>
    <w:pPr>
      <w:tabs>
        <w:tab w:val="left" w:pos="283"/>
      </w:tabs>
      <w:autoSpaceDE w:val="0"/>
      <w:autoSpaceDN w:val="0"/>
      <w:adjustRightInd w:val="0"/>
      <w:spacing w:line="260" w:lineRule="atLeast"/>
      <w:textAlignment w:val="center"/>
    </w:pPr>
    <w:rPr>
      <w:rFonts w:ascii="CamingoDos Pro SCd Regular" w:hAnsi="CamingoDos Pro SCd Regular" w:cs="CamingoDos Pro SCd Regula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179132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276</Words>
  <Characters>1745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PI Amazone Jahresbericht 2008</vt:lpstr>
    </vt:vector>
  </TitlesOfParts>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creator/>
  <cp:lastModifiedBy/>
  <cp:revision>1</cp:revision>
  <cp:lastPrinted>2010-02-24T09:10:00Z</cp:lastPrinted>
  <dcterms:created xsi:type="dcterms:W3CDTF">2020-01-30T11:39:00Z</dcterms:created>
  <dcterms:modified xsi:type="dcterms:W3CDTF">2020-02-04T13:00:00Z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-947208133</vt:i4>
  </property>
  <property fmtid="{D5CDD505-2E9C-101B-9397-08002B2CF9AE}" pid="4" name="_PreviousAdHocReviewCycleID">
    <vt:i4>1116281276</vt:i4>
  </property>
  <property fmtid="{D5CDD505-2E9C-101B-9397-08002B2CF9AE}" pid="5" name="_ReviewingToolsShownOnce">
    <vt:lpwstr/>
  </property>
</Properties>
</file>